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F1D" w:rsidRDefault="002C3F1D" w:rsidP="002C3F1D">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2012年6月全国</w:t>
      </w:r>
      <w:hyperlink r:id="rId4" w:tgtFrame="_blank" w:history="1">
        <w:r>
          <w:rPr>
            <w:rStyle w:val="a4"/>
            <w:rFonts w:ascii="微软雅黑" w:eastAsia="微软雅黑" w:hint="eastAsia"/>
            <w:b/>
            <w:bCs/>
            <w:color w:val="555555"/>
            <w:sz w:val="20"/>
            <w:szCs w:val="20"/>
            <w:u w:val="none"/>
            <w:lang w:eastAsia="zh-CN"/>
          </w:rPr>
          <w:t>教师资格考试</w:t>
        </w:r>
      </w:hyperlink>
      <w:r>
        <w:rPr>
          <w:rStyle w:val="a3"/>
          <w:rFonts w:ascii="微软雅黑" w:eastAsia="微软雅黑" w:hint="eastAsia"/>
          <w:color w:val="555555"/>
          <w:sz w:val="23"/>
          <w:szCs w:val="23"/>
          <w:lang w:eastAsia="zh-CN"/>
        </w:rPr>
        <w:t>《综合素质》(幼儿园)真题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1、你有一个学生经常打瞌睡，对此，最不恰当的处理方式是(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A.让他的同桌叫醒他</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B.让他坐在教室的前部或者靠近讲台的地方</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C.让他回答问题使他保持活跃状态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D.当着全班同学面训斥他，使他清醒</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2、教师要崇尚科学精神，树立终身学习理念，拓宽知识视野，更新知识结构。潜心钻研业务，用于探索创新，不断提高专业素养和教育教学水平。这说明教师要树立(　　)职业道德。</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A.教书育人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B.爱岗就业</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C.为人师表</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D.终身学习</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　　)是教师的天职。教师必须遵循教育规律，实施素质教育。循循善诱，诲人不倦，因材施教。培养学生良好品行，激发学生创新精神，促进学生全面发展。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A.爱国守法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B.爱岗敬业</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C.教书育人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D.关心集体</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4、《幼儿园工作规程》规定，(　　)是对幼儿进行全面发展教育的重要形式。</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A.数学</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B.英语</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C.拼音</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D.游戏</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5、《国家中长期教育改革和发展规划纲要(2010--2020年)》的战略主题是坚持以人为本、全面实施(　　)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A.素质教育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B.基础教育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C.应试教育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D.课程教育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6、《幼儿园工作规程》规定，幼儿园的品德教育应以(　　)为主，注重潜移默化的影响，并贯穿于幼儿生活以及各项活动之中。</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A.情感教育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B.培养良好行为习惯</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C.思想教育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D.情感教育和培养良好行为习惯</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7、国家实施素质教育的根本宗旨是(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A.提高个人素质</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B.提高国民素质</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C.培养精英</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D.培养有特长的人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8、凡年满(　　)周岁的儿童，其父母或者其他法定监护人应当送其入学接受并完成义务教育;条件不具备的地区的儿童，可以推迟到(　　)周岁。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A.5</w:t>
      </w:r>
      <w:proofErr w:type="gramStart"/>
      <w:r>
        <w:rPr>
          <w:rFonts w:ascii="微软雅黑" w:eastAsia="微软雅黑" w:hint="eastAsia"/>
          <w:color w:val="555555"/>
          <w:sz w:val="23"/>
          <w:szCs w:val="23"/>
          <w:lang w:eastAsia="zh-CN"/>
        </w:rPr>
        <w:t>;6</w:t>
      </w:r>
      <w:proofErr w:type="gramEnd"/>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B.6</w:t>
      </w:r>
      <w:proofErr w:type="gramStart"/>
      <w:r>
        <w:rPr>
          <w:rFonts w:ascii="微软雅黑" w:eastAsia="微软雅黑" w:hint="eastAsia"/>
          <w:color w:val="555555"/>
          <w:sz w:val="23"/>
          <w:szCs w:val="23"/>
          <w:lang w:eastAsia="zh-CN"/>
        </w:rPr>
        <w:t>;7</w:t>
      </w:r>
      <w:proofErr w:type="gramEnd"/>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C.7</w:t>
      </w:r>
      <w:proofErr w:type="gramStart"/>
      <w:r>
        <w:rPr>
          <w:rFonts w:ascii="微软雅黑" w:eastAsia="微软雅黑" w:hint="eastAsia"/>
          <w:color w:val="555555"/>
          <w:sz w:val="23"/>
          <w:szCs w:val="23"/>
          <w:lang w:eastAsia="zh-CN"/>
        </w:rPr>
        <w:t>;8</w:t>
      </w:r>
      <w:proofErr w:type="gramEnd"/>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D.4</w:t>
      </w:r>
      <w:proofErr w:type="gramStart"/>
      <w:r>
        <w:rPr>
          <w:rFonts w:ascii="微软雅黑" w:eastAsia="微软雅黑" w:hint="eastAsia"/>
          <w:color w:val="555555"/>
          <w:sz w:val="23"/>
          <w:szCs w:val="23"/>
          <w:lang w:eastAsia="zh-CN"/>
        </w:rPr>
        <w:t>;6</w:t>
      </w:r>
      <w:proofErr w:type="gramEnd"/>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9、《中华人民共和国未成年人保护法》规定，(　　)应当树立尊重、保护、教育未成年人的良好风尚，关心、爱护未成年人。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A.全社会</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B.学校</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C.家庭</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D.教师</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10、根据《中华人民共和国未成年人保护法》的规定，对违法犯罪的未成年人坚持(　　)的原则。</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A.教育为主、惩罚为辅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B.惩罚为主、教育为辅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C.教育与惩罚并重</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D.开除学籍</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11、《教育法》规定，明知校舍或者教育教学设施有危险，而不采取措施，造成人员伤亡或者重大财产损失的，对直接负责的主管人员和其他直接责任人员，依法追究(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A.民事责任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B.刑事责任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C.一般责任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D.行政责任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12、中国现代第一部现实主义长篇童话是(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w:t>
      </w:r>
      <w:r>
        <w:rPr>
          <w:rFonts w:ascii="微软雅黑" w:eastAsia="微软雅黑" w:hint="eastAsia"/>
          <w:color w:val="555555"/>
          <w:sz w:val="23"/>
          <w:szCs w:val="23"/>
        </w:rPr>
        <w:t>A.《稻草人》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rPr>
        <w:t xml:space="preserve">　　B.《古代英雄的石像》</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rPr>
        <w:t xml:space="preserve">　　</w:t>
      </w:r>
      <w:r>
        <w:rPr>
          <w:rFonts w:ascii="微软雅黑" w:eastAsia="微软雅黑" w:hint="eastAsia"/>
          <w:color w:val="555555"/>
          <w:sz w:val="23"/>
          <w:szCs w:val="23"/>
          <w:lang w:eastAsia="zh-CN"/>
        </w:rPr>
        <w:t>C.《大林和小林》</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D.《秃秃大王》</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13、童话《四季的风》通过描写富有同情心的“风”在春夏秋冬四季照顾和安慰一个长期卧病的苦孩子来赞扬人与人之间的友谊和爱，它的作者是(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A.金近</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B.陈伯吹</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C.严文井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D.冰波</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14、在中国古代四大发明向西方传播的过程中，贡献最大的是(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A.意大种的传教士</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B.中国的航海家</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C.日本的遣唐使</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D.阿拉伯商人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15、被称为“两弹元勋”的科学家是(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A.邓稼先</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B.钱学森</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C.袁隆平</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D.吴阶平</w:t>
      </w:r>
    </w:p>
    <w:p w:rsidR="002C3F1D" w:rsidRDefault="002C3F1D" w:rsidP="002C3F1D">
      <w:pPr>
        <w:pStyle w:val="Web"/>
        <w:spacing w:before="0" w:beforeAutospacing="0" w:after="0" w:afterAutospacing="0" w:line="419" w:lineRule="atLeast"/>
        <w:rPr>
          <w:rFonts w:ascii="微软雅黑" w:eastAsia="微软雅黑"/>
          <w:color w:val="555555"/>
          <w:sz w:val="23"/>
          <w:szCs w:val="23"/>
          <w:lang w:eastAsia="zh-CN"/>
        </w:rPr>
      </w:pPr>
      <w:r>
        <w:rPr>
          <w:rFonts w:ascii="微软雅黑" w:eastAsia="微软雅黑" w:hint="eastAsia"/>
          <w:color w:val="555555"/>
          <w:sz w:val="23"/>
          <w:szCs w:val="23"/>
          <w:lang w:eastAsia="zh-CN"/>
        </w:rPr>
        <w:t>16、被誉为意大利文艺复兴“三杰”的是(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A.达.芬奇、米开朗基罗、拉斐尔</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B.达.芬奇、泰戈尔、拉斐尔</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C.莎士比亚、达芬奇、但丁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D.米开朗基罗、拉斐尔、托尔斯泰</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17、20世纪上半叶，发生了以(　　)为核心的物理学革命，加上其后的宇宙大爆炸模型、DNA双螺旋结构、板块构造理论、计算机科学，这六大科学理论的突破，共同确立了现代科学体系的基本结构。</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A.相对论光学</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B.相对论电磁学</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C.光学电磁学</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D.相对论量子力学18、《荷塘月色》的作者是(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A.郁达夫</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B.朱自清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C.鲁迅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D.郭沫若</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19、我国古代文学史上篇幅最长的抒情诗是(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A.《天问》</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B.《离骚》</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C.《孔雀东南飞》</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D.《九章》</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20、中国是四大文明古国之一.也是闻名世界的礼仪之邦，早在先秦就形成了一套完备的礼节仪式和礼仪制度。传统的说法，把礼划分为(　　)五类，称为五礼。</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A.吉、凶、军、宾、嘉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B.温、良、恭、俭、让</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C.恭、宽、信、敏、惠</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D.天、地、君、亲、师</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21、《中小学班主任工作条例》第十四条规定，班主任工作量按当地教师标准课时工作量的(　　)计入教师基本工作量。各地要合理安排班主任的课时工作量，确保班主任做好班级管理工作。</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A.三分之一</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B.四分之一</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C.五分之一</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D.一半</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22、伏案工作者长时间低头阅读、书写很容易患腰颈椎疾病。为帮助这部分人预防和缓解腰颈椎疾病，某单位工会为职工印发了宣传册，教大家预防和治疗腰颈椎疾病的一些方法。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以下哪项如果为真，最能对上述宣传册的效果提出质疑?</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A.腰颈椎疾病很难进行自我预防和治疗</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B.预防和治疗腰颈椎疾病需要专业人士指导</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C.预防和缓解腰颈椎疾病的方法因人而异</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D.不经常伏案工作的人也可能患腰颈椎疾病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一桌子苹果，别人通常挑一两个，挑三四个。毕加索最可气，每个都咬上一口，每个苹果上都有他的牙印儿。”一位中国画家如此评价毕加索。毕加索一生搞过素描、油画、雕塑、版画，担任过舞台设计，还写过小说、剧本和无标点散文诗。</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从这段文字中我们可以推论(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A.毕加索吃苹果，每个都只咬一口。中国作家对这种做法不以为然</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B很多人都像毕加索一样参与过许多艺术类型的创作</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C.毕加索在艺术领域的许多方面进行过创作的尝试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D.毕加索是个天才式的人物，没有他不涉及的艺术领域</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24、科学家发现大洋底部的裂陷扩展从来没有停止过。这个发现可能会解答一个曾引起人们关注的问题。地球每天的时间都比前一天延长1/700秒，即每过一年，一天要延长0.5秒，据此预测，再</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过2亿年，一年将只有250天了。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对“一个曾引起人们关注的问题”的“解答”，最准确的是(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A.大洋底部裂陷扩展，，地球运行时间延长</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B.大洋底部裂陷扩展，地球运行时间缩短</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C.大洋底部裂陷扩展，地球自转速度减慢</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D.大洋底部裂陷扩展，地球自转速度加快</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25、有人也许认为，“写文章只要不妨害所表达的义理，材料细节有点出人是无所谓的。”义理是文章的灵魂，大凡写文章，不会不关注这一点。这种关注就应包含对支撑义理的材料的审慎核查与选用。 对划横线文字理解最准确的是(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A.批评了只重视表达义理，但是不重视材料真实性的错误认识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B.肯定了既重视义理的表达，也重视材料细节必须真实的主张</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C.批评了借口不妨害表达义理，而忽视材料真实性的错误认识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D.肯定了材料对表达义理的作用，不主张苛求材料细节的真实</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26、相对中原地区，黄河上游人们的生活与风俗我并不熟悉，无法一下子(　　)到心灵层面的东西。但我还是带着(　　)去拍摄，去体验普通人的生活在令人敬畏的大自然和(　　)的历史面前是什么情形。</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依次填入括号部分最恰当的一项是：</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A.碰触、好奇、变迁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B.感受、疑问、悠久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C.捕捉、敬意、沧桑</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D.深入、憧憬、沉寂</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由于缺铁，40%到60%的婴儿面临着大脑发育迟缓的威胁，每年大约10万名婴儿在围产期面临死亡的威胁。根据发达国家的经验，适应中国人的饮食习惯，专家们提出了铁强化酱油的办法。只要食用“铁酱油”，就能基本改善缺铁现状。政府接纳了专家的意见，启动了铁强化酱油的全国性营养改善项目，并采取措施保证“铁酱油”的价格与普通酱油相当。可惜，公益性的营养改善计划无人知晓，铁酱油至今大都在货架上睡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这段话的主旨是(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A.由于缺铁，我国初生婴儿的健康状况不容乐观</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B.铁强化酱油的全国性营养改善项目无法迅速有效地传递给大众，并为大众接受</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C.政府启动“铁酱油”项目前缺乏充分的市场调查，其做法值得商榷</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D.食用铁强化酱油不能解决婴儿缺铁的问题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28、鲁迅先生在民国十四年曾经说过：“我觉得革命以前，我是做奴隶，革命以后不多久，就受了奴隶的骗，变成他们的奴隶了……我觉得仿佛就没有所谓中华民国。“</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对此理解正确的是(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A.中华民国不只是一个空招牌</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B.国民革命之后社会并没有多少真实的进步</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C.国民革命之后，君主专制制度依然存在</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D.老百姓被奴役的命运是无法改变的</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29、现代自然科学，不是单单研究一个个事物，一个个现象，而是研究事物、现象的变化发展过程，研究事物相互之间的关系，这就使自然科学发展成为严密的综合起来的体系.这是现代自然科学的重要特点。</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这段文字的主旨是(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A.现代自然科学，研究一个个事物。一个个现象</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B.严密的综合起来的体系是现代自然科学的重要特点</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C.自然科学发展成为严密的综合起来的体系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D.现代自然科学的重要特点是研究事物、现象的变化与关系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张三、李四、王五、陈六在一起讨论南京市的晚报，张三说：“南京没有一家晚报办得好。”李四说：“南京的晚报办得都不错。”王五说：“南京市还是有晚报办得不错的。”陈六说：“南京市的晚报都办得糟”。他们争论时，来了一</w:t>
      </w:r>
      <w:r>
        <w:rPr>
          <w:rFonts w:ascii="微软雅黑" w:eastAsia="微软雅黑" w:hint="eastAsia"/>
          <w:color w:val="555555"/>
          <w:sz w:val="23"/>
          <w:szCs w:val="23"/>
          <w:lang w:eastAsia="zh-CN"/>
        </w:rPr>
        <w:lastRenderedPageBreak/>
        <w:t>位老先生，他点评说：“依我看，李四和陈六都说错了。如果老先生说得对的话，那么(　　)。</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A.张三和王五都说错了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B.张三和王五都说对了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C.张三说错了，王五说对了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D.张三说对了，王五说错了</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李友星是北京某中学的优秀教师，他积极响应国家号召，远赴千里之外的大西北——宁夏的农村学校支教，面对那漫无边际的黄沙和贫穷落后的恶劣环境，他没有改变初衷，没有退却，更没有放弃，毅然选择了为当地教育事业奋斗终生的远大理想，面对那一双双求知若渴的眼眸，他没有放弃每一名学生，用自己的教学艺术吸引学生，用自己的实际行动感化家长，用自己的人格感染了周围的所有人，取得了丰硕成果：支教40余年来，经他教过的学生多达一万多人，有的出国留学，有的出任名牌大学教授，有的回到家乡继续着他的事业。这就更验证了那句话：桃李满天下，而这也正是他一生所追求的人生目标。</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请结合上述案例分析：从李友星老师身上，我们可以看出教师应有怎样的职业精神?</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小华这段时间有一个不好的行为，就是总爱把班级里好玩的玩具偷偷地藏起来，有时放在自己的衣帽柜，有时放在自己的衣服兜里，有时还会放在户外的某个角落。老师请来了小华的妈妈，委婉地向她说明了请她来的原因，小华妈妈非常感激老师及时发现了孩子的这个行为并与她沟通，决心和老师一起教育好孩子，又一再请求老师一定要替她的儿子保密，以保护儿子心灵不受伤害。经过一段时间的共同努力，小华的不良行为得到了改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请结合上述案例分析：教师应该如何处理好与家长的关系?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主题活动“我会自己睡小床”，目的是让孩子们进一步了解晚上睡觉的规则;知道长大了要学会独自睡觉，愿意尝试一个人睡觉，并能通过想象创造把自己的小床打扮成自己喜欢的样子，感受在小床上睡觉的乐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幼儿教师先出示了手偶小猫，然后以小猫的口吻讲述了故事，让宝宝们体验故事中丁丁独自睡觉的乐趣，知道孩子要自己睡小床。孩子们也一起分享讲述了自己在家是怎么睡觉的，并一起表演了睡觉前的过程(先脱鞋子——再脱衣服裤子——折好衣裤一一钻进被窝一一盖好棉被一一闭上眼睛睡香香觉)。教师还引导幼儿去发现“幼儿园的小床好伤心啊，它觉得自己一点也不漂亮”，因此，小朋友们和老师一起合作把小床打扮得漂漂亮亮的，体验到打扮小床的乐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然后教师以教小朋友变魔术的方式，过渡到第二个目标——动手制作小床，对此孩子们都很感兴趣。教师发给每个孩子人手一份纸，然后引发他们思考，并且作示范：变魔术。孩子们个个都很认真地看着老师，生怕漏过哪个环节。孩子们在操作活动中，一下就学会了怎么折小床。在给自己的小床打扮的过程中，孩子们也很认真，想法千奇百怪：有的变成了汽车床，有的变成了面条床，有的变成了打坏蛋的床，有的变成了葡萄床……</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问题：请用素质教育的相关理论分析上述案例。</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5岁男童阳阳比较好动，常常不按照老师的要求活动，因此班主任李老师一直都不喜欢他。2006年11月1213，班里的小朋友都在一起玩玩具，阳阳与汪汪因为一部小汽车而争抢起来，阳阳将汪汪推倒在地，并将小汽车扔出了窗外。事后，李老师将阳阳的小手绑住，将他放在教室里高高的柜子上，随即关上门离开教室。阳阳为了挣脱绳索，在扭动身体时不慎从柜子上掉下来，头部被摔成脑震荡，额头缝了三针。事后，阳阳的家长要求李老师承担全部责任，但李老师认为，根据《教师法》和《教育法》的规定，她享有管理学生的权利，对阳阳所造成的伤害仅仅是场意外事故，她只承担部分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请结合上述案例分析：你是否同意李老师的解释?有什么法律依据?</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三、写作题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请以“宽容”、“仁爱”为话题写一篇议论文。要求：</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(1)题目自拟，字数不得少于800字;(2)文章论点鲜明，有说服力;</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(3)文章富有逻辑效果;</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(4)文章论据充分，论证方法得当。</w:t>
      </w:r>
    </w:p>
    <w:p w:rsidR="002C3F1D" w:rsidRDefault="002C3F1D" w:rsidP="002C3F1D">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2012年6月全国教师资格考试《综合素质》(幼儿园)真题参考答案及解析</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D【解析】遇到这种问题教师应从学生立场出发，着眼于学生身心的健康发展，妥善处理。教师首先要稳定自己的情绪，千万不能在同学面前发脾气，否则会失去教师的威信，也会影响全班同学的情绪和课程进度。最好以关心的语气帮助他清醒。故D项做法不妥。</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2、D【解析】终身学习是教师专业发展的不竭动力。终身学习是时代发展的要求，也是教师职业特点所决定的。</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3、C【解析】教书育人是教师的天职。教师必须遵循教育规律，实施素质教育。循循善诱，诲人不倦，因材施教。培养学生良好品行，激发学生创新精神，促进学生全面发展。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4、D【解析】《幼儿园工作规程》第二十五条规定，游戏是对幼儿进行全面发展教育的重要形式。应根据幼儿的年龄特点选择和指导游戏。应因地制宜地为幼儿创设游戏条件(时间、空间、材料)。游戏材料应强调多功能和可变性。应充分尊重幼儿选择游戏的意愿，鼓励幼儿制作玩具，根据幼儿的实际经验和兴趣，在游戏过程中给予适当指导，保持愉决的情绪，促进幼儿能力和个体的全面发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A【解析】《国家中长期教育改革和发展规划纲要(2010--2020年)》的战略主题是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6、D【解析】《幼儿园工作规程》第二十六条规定，幼儿园的品德教育应以情感教育和培养良好行为习惯为主，注重潜移默化的影响，并贯穿于幼儿生活以及各项活动之中。</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7、B【解析】国家实施素质教育的根本宗旨是提高国民素质。</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8、B【解析】《义务教育法》第十一条规定，凡年满六周岁的儿童，其父母或者其他法定监护人应当送其入学接受并完成义务教育;条件不具备的地区的儿童，可以推迟到七周岁。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9、A【解析】《中华人民共和国未成年人保护法》第四章第二十七条规定：全社会应当树立尊重、保护、教育未成年人的良好风尚，关心、爱护未成年人。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10、A【解析】《中华人民共和国未成年人保护法》第五十四条规定，对违法犯罪的未成年人，实行教育、感化、挽救的方针，坚持教育为主、惩罚为辅的原则。</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11、B【解析】《教育法》第七十三条规定：“明知校舍或者教育教学设施有危险，而不采取措施，造成人员伤亡或者重大财产损失的，对直接负责的主管人员和其他直接责任人员.依法追究刑事责任。”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12、A【解析】中国现代第一部现实主义长篇童话是叶圣陶的《稻草人》，这篇童话通过一个富有同情心而又无能为力的稻草人的所见所思，真实地描写了20年代中国农村风雨飘摇的人间百态。</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13、C【解析】童话《四季的风》的作者是严文井，第一部童话集《南南和胡子伯伯》。</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14、D【解析】由于阿拉伯位于中东地区，连接欧亚，这是其地理优势。同时阿拉伯人素来以善于经商闻名，来往于中国和西方，把指南针和火药带到了欧洲。</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15、A【解析】邓稼先，著名核物理学家，中国科学院院士。参加组织和领导我国核武器的研究、设计工作，是我国核武器理论研究工作的奠基者之一。从原子弹、</w:t>
      </w:r>
      <w:r>
        <w:rPr>
          <w:rFonts w:ascii="微软雅黑" w:eastAsia="微软雅黑" w:hint="eastAsia"/>
          <w:color w:val="555555"/>
          <w:sz w:val="23"/>
          <w:szCs w:val="23"/>
          <w:lang w:eastAsia="zh-CN"/>
        </w:rPr>
        <w:lastRenderedPageBreak/>
        <w:t>氢弹原理的突破和试验成功及其武器化，到新的核武器的重大原理突破和研制试验，均作出了重大贡献。作为主要参加者，其成果曾获国家自然科学奖一等奖和国家科技进步奖特等奖。是中国核武器研制与发展的主要组织者、领导者，被称为“两弹元勋”。</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16、A【解析】意大利文艺复兴时期，艺术成就最高的“三杰”分别为：达 芬奇、拉斐尔、米开朗基罗。</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17、D【解析】光学和电磁学产生于19世纪。</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18、B【解析】《荷塘月色》作者朱自清，此文为其抒情散文的代表作之一。</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19、B【解析】我国古代文学史上篇幅最长的抒情诗是屈原的《离骚》。</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20、A【解析】关于中国传统五礼，有两种说法：一是指公、侯、伯、子、男五等诸侯朝聘之礼。二是指古代五种礼制。</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即吉礼、凶礼、军礼、宾礼、嘉礼。</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21、D【解析】《中小学班主任工作条例》第十四条规定班主任工作量按当地教师标准课时工作量的一半计入教师基本工作量。各地要合理安排班主任的课时工作量，确保班主任做好班级管理工作。</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22、A【解析】削弱型题目。题干中某单位工会希望通过发宣传册的方式来教大家预防和治疗腰颈椎疾病。</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项说明采用发放宣传册的方法并不能达到预防和治疗腰颈椎疾病的效果，直接削弱了题于观点;B项说明需要专业人士的指导和C项治疗方法因人而异，虽然在一定程度上可以削弱题干观点，并不代表该宣传册对于预防和治疗腰颈椎疾病就完全没有效果，其削弱程度不及A项;D项是否伏案工作与题干的观点无关。故答案选A。</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C【解析】结论型题目。题干只是说有一位中国画家觉得毕加索的做法“可气”，不是不以为然，况且也没有提到中国作家对这种做法的态度，A项错误;由题干只能推出毕加索参与过许多艺术类型的创作，而无法推出其他人的情况，B项错误，C项正确;D项说法过于绝对，错误;故答案选C。</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C【解析】地球每天的时间都比前一天延长1/700秒”是对“一个曾引起人们关注的问题”的说明，只要理解了这一句话，便可得出正确答案。地球一天即自转一周的时间，每天的时间都比前一天延长，而时间与速度成反比，时间延长，说明地球转动的速度减慢了，所以这个“人们关注的问题”就是地球自转速度减慢;因此正确答案为C。D项与C项意思相对，显然错误。材料中并未涉及“地球运行时间”的问题，故A、B两项不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25、C【解析】有人也许认为”说明作者对这个观点是持反对意见的，由此可排除表肯定的B、D。由后文的“这种关注就应包含对支撑义理的材料的审慎核查与选用”可知，作者强调对材料真实性的审核，而划横线处的观点则是以“不妨害义理”为理由模糊材料细节，故对此理解最准确的应为C项。划线句子并未强调要重视表达义理，而只是以此为借口，故A不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C【解析】由“拍摄”可知，句中“我”的身份是摄影师。摄影师的工作特质就是以照片的形式把生活中有意义的瞬间定格，“捕捉镜头”是摄影过程中常用的词语。另外，第二空中，由后句的“令人敬畏的大自然和历史”可知，面对如此宏大的背景，摄影者的态度应该是充满“敬意”的。本题选C。</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B【解析】文段由我国大量婴儿由于缺铁而面临发育、死亡威胁的状况，引出政府启动的铁强化酱油全国性营养改善项目。然而，由“铁酱油至今大都在货架上睡觉”可知，这个公益项目却并不被公众所普遍接受。究其原因，“无人知晓”背后反映的是宣传力度不够致使项目无法迅速有效传递给大众的问题。8项恰当地概括了文段主旨，当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28、B【解析】由题干可知，鲁迅先生所说的是辛亥革命(即文中“国民革命”)之后的事情。分析背景知识，辛亥革命推翻了统治中国二百六十多年的清王朝，结束了中国两千多年的封建君主专制制度，因此C项说法是不正确的。根据常识判断，A、D两项说法也不正确。故B为正确答案。</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B【解析】文段最后一句“这是现代自然科学的重要特点”是对前文的总结，分析此句中的“这”所指代的内容即可抓住文段主旨。根据就近原则，此句中“这”指代的是前一个句子。即“这就使自然科学发展成为严密的综合起来的体系”。结合文段最后的总结句，本文的主旨就是“严密的综合起来的体系是现代自然科学的重要特点”，即答案为B。</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C【解析】由李四的话错可知，南京的晚报并非都办得不错，即南京市有的晚报办得不好;由陈六的话错可知，南京市的晚报并非都办得糟，即南京市有的晚报办得不错，王五的话对。而张三的话与陈六的话等值，所以张三的话也是错误的。故正确答案是C。</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1、【答案要点】(1)从李友星老师身上，我们可以看出教师应有爱岗敬业的职业精神。</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(2)爱岗敬业就是忠诚于人民教育事业，志存高远，勤恳敬业，甘为人梯，乐于奉献。对工作高度负责，认真备课上课，认真批改作业，认真辅导学生。不得敷衍塞责。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爱岗敬业是教师职业的本质要求。没有责任就办不好教育，没有感情就做不好教育工作。教师要始终牢记自己</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的神圣职责，志存高远，把个人的成长进步同社会主义伟大事业、同祖国的繁荣富强紧密联系在一起，并在深刻的社会变革和丰富的教育实践中履行自己的光荣职责。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爱岗敬业是教师职业道德规范的基本内容。爱岗，就是热爱自己的工作岗位，热爱自己的本职工作。敬业，就是敬重自己从事的事业，专心致力于事业，千方百计将事情办好。李老师是爱岗敬业的楷模，他对教育事业的执著，他对祖国人民的忠心，他对西部孩子的真情，他对人生价值的追求，为我们树立了爱岗敬业的榜样，作为一名教师，应该热爱自己的本职工作，在教师工作岗位上，甘为人梯.乐于奉献，履行自己为国家、为民族未来培育人才，的光荣职责。</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2、【答案要点】(1)根据教师职业行为规范的内容教师应当尊重家长，理解家长;经常家访，互通情况;密切配合，教育学生。</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正确处理教师与幼儿家长的关系：第一，教师与学生家长应建立平等的关系;第二，教师与学生家长要有良好的沟通习惯;第三，教师与家长要换位思考。总之，家长与教师的关系只能是平等互助的、齐心协力的朋友关系，只有双方同心协力且方法得当，关系才会融洽，才会出现“1+1&gt;2”的教育效果。</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(3)要尊重家长。教师与幼儿家长要建立良好的关系，最重要的就是要尊重家长，教师把家长召来，对于幼儿存在的问题，要善于和家长一道实事求是地分析，共同研究方法。</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教师要善于与家长沟通。在与家长沟通时，教师要表示出对幼儿的真正关心，要避免情绪化，不要与家长争辩，要努力寻找共识，力争找到双方意见一致的解决方法。沟通不同于发号施令，要给家长足够的说话时间，认真聆听家长的解释，同时鼓励家长提问。</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3、【答案要点】(1)此案例中教师组织的活动体现了素质教育的基本特点：全民性、全面性、发展性、开放性、实践性、自主性等。</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活动中的孩子们一起分享讲述了自己在家是怎么睡觉的，并一起表演了睡觉前的过程，小朋友还和老师一起合作把小床打扮得漂漂亮亮的，这都体现了素质教育的全民性，同时体现了素质教育的目标之一：“造就了平等的公民或国民”。在活动内容方面，教师不仅仅局限于书本上的知识，更是学习了一些生活中的常识，而且教幼儿养成良好的生活习惯，这都体现了素质教育的全面性，同时体现了素质教育的目标：“提供个体适宜的生存能力、基本品质的训练，使个体在基础教育结束之时，具有初步的进入市场经济而独立生存的本领和品质，尤其是适应多样环境</w:t>
      </w:r>
      <w:r>
        <w:rPr>
          <w:rFonts w:ascii="微软雅黑" w:eastAsia="微软雅黑" w:hint="eastAsia"/>
          <w:color w:val="555555"/>
          <w:sz w:val="23"/>
          <w:szCs w:val="23"/>
          <w:lang w:eastAsia="zh-CN"/>
        </w:rPr>
        <w:lastRenderedPageBreak/>
        <w:t>生存所需的本领和品质”和“培养学生依法规范自己行为的意识和习惯”。现在的生活水平提高了，所以家中都有条件让幼儿有一个独自的房间，因此教师要培养幼儿养成独自睡觉的习惯，这体现了素质教育的发展性;教师不是直接教幼儿知识，而是以幼儿感兴趣和愿意接受的方式展开活动，让幼儿自主积极地学习，使学习成为了快乐的事情，这体现了素质教育的开放性;通过让幼儿自己操作，通过实践活动让幼儿学习，这体现了素质教育的实践性;这次活动让幼儿的主体性得到充分发挥，而不仅仅是教会幼儿多少技能、技巧，这体现了素质教育的自主性，同时体现了素质教育的目标之一：“培养学生自我学习的习惯、爱好和能力”。</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案例中幼儿教师选择幼儿感兴趣的方式进行教学，并且使课程内容丰富而全面，这体现了幼儿素质教育内容的选择“注意兴趣的立足点”和“课程内容要丰富而全面”。案例中教师以指导为主，以教学为辅，整个教学过程都体现了幼儿素质教育的策略：“从小事抓起，培养幼儿积极成功的心理情绪”，“以导为主，以教为辅”，“注重幼儿兴趣的培养”和“强化幼儿习惯的养成”。是一个成功的案例。</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答案要点】(1)不同意。《教育法》与《教师法》中规定的教师所享有的管理学生的权利是指教师具有指导学生的学习和发展，评定学生的品行和学业成绩的权利。李老师对此事的解释是对管理学生权利的误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(2)这种变相体罚和侮辱人格的行为违反了《教师法》第37条、《幼儿园管理条例》第17条中关于严禁体罚和变相体罚幼儿的规定，体罚幼儿是违法行为。</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(3)本案中李老师应承担相应的法律责任。</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三、写作题</w:t>
      </w:r>
    </w:p>
    <w:p w:rsidR="002C3F1D" w:rsidRDefault="002C3F1D" w:rsidP="002C3F1D">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《教师要有大海一样的胸怀》</w:t>
      </w:r>
    </w:p>
    <w:p w:rsidR="004153F2" w:rsidRPr="002C3F1D" w:rsidRDefault="004153F2" w:rsidP="002C3F1D">
      <w:pPr>
        <w:rPr>
          <w:lang w:eastAsia="zh-CN"/>
        </w:rPr>
      </w:pPr>
    </w:p>
    <w:sectPr w:rsidR="004153F2" w:rsidRPr="002C3F1D" w:rsidSect="004153F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BF"/>
    <w:rsid w:val="002C3F1D"/>
    <w:rsid w:val="004153F2"/>
    <w:rsid w:val="00C66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61BF"/>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C661BF"/>
    <w:rPr>
      <w:b/>
      <w:bCs/>
    </w:rPr>
  </w:style>
  <w:style w:type="character" w:styleId="a4">
    <w:name w:val="Hyperlink"/>
    <w:basedOn w:val="a0"/>
    <w:uiPriority w:val="99"/>
    <w:semiHidden/>
    <w:unhideWhenUsed/>
    <w:rsid w:val="00C661BF"/>
    <w:rPr>
      <w:color w:val="0000FF"/>
      <w:u w:val="single"/>
    </w:rPr>
  </w:style>
</w:styles>
</file>

<file path=word/webSettings.xml><?xml version="1.0" encoding="utf-8"?>
<w:webSettings xmlns:r="http://schemas.openxmlformats.org/officeDocument/2006/relationships" xmlns:w="http://schemas.openxmlformats.org/wordprocessingml/2006/main">
  <w:divs>
    <w:div w:id="18313919">
      <w:bodyDiv w:val="1"/>
      <w:marLeft w:val="0"/>
      <w:marRight w:val="0"/>
      <w:marTop w:val="0"/>
      <w:marBottom w:val="0"/>
      <w:divBdr>
        <w:top w:val="none" w:sz="0" w:space="0" w:color="auto"/>
        <w:left w:val="none" w:sz="0" w:space="0" w:color="auto"/>
        <w:bottom w:val="none" w:sz="0" w:space="0" w:color="auto"/>
        <w:right w:val="none" w:sz="0" w:space="0" w:color="auto"/>
      </w:divBdr>
    </w:div>
    <w:div w:id="717970584">
      <w:bodyDiv w:val="1"/>
      <w:marLeft w:val="0"/>
      <w:marRight w:val="0"/>
      <w:marTop w:val="0"/>
      <w:marBottom w:val="0"/>
      <w:divBdr>
        <w:top w:val="none" w:sz="0" w:space="0" w:color="auto"/>
        <w:left w:val="none" w:sz="0" w:space="0" w:color="auto"/>
        <w:bottom w:val="none" w:sz="0" w:space="0" w:color="auto"/>
        <w:right w:val="none" w:sz="0" w:space="0" w:color="auto"/>
      </w:divBdr>
    </w:div>
    <w:div w:id="1217428696">
      <w:bodyDiv w:val="1"/>
      <w:marLeft w:val="0"/>
      <w:marRight w:val="0"/>
      <w:marTop w:val="0"/>
      <w:marBottom w:val="0"/>
      <w:divBdr>
        <w:top w:val="none" w:sz="0" w:space="0" w:color="auto"/>
        <w:left w:val="none" w:sz="0" w:space="0" w:color="auto"/>
        <w:bottom w:val="none" w:sz="0" w:space="0" w:color="auto"/>
        <w:right w:val="none" w:sz="0" w:space="0" w:color="auto"/>
      </w:divBdr>
    </w:div>
    <w:div w:id="1425565530">
      <w:bodyDiv w:val="1"/>
      <w:marLeft w:val="0"/>
      <w:marRight w:val="0"/>
      <w:marTop w:val="0"/>
      <w:marBottom w:val="0"/>
      <w:divBdr>
        <w:top w:val="none" w:sz="0" w:space="0" w:color="auto"/>
        <w:left w:val="none" w:sz="0" w:space="0" w:color="auto"/>
        <w:bottom w:val="none" w:sz="0" w:space="0" w:color="auto"/>
        <w:right w:val="none" w:sz="0" w:space="0" w:color="auto"/>
      </w:divBdr>
    </w:div>
    <w:div w:id="1497922306">
      <w:bodyDiv w:val="1"/>
      <w:marLeft w:val="0"/>
      <w:marRight w:val="0"/>
      <w:marTop w:val="0"/>
      <w:marBottom w:val="0"/>
      <w:divBdr>
        <w:top w:val="none" w:sz="0" w:space="0" w:color="auto"/>
        <w:left w:val="none" w:sz="0" w:space="0" w:color="auto"/>
        <w:bottom w:val="none" w:sz="0" w:space="0" w:color="auto"/>
        <w:right w:val="none" w:sz="0" w:space="0" w:color="auto"/>
      </w:divBdr>
    </w:div>
    <w:div w:id="1882941835">
      <w:bodyDiv w:val="1"/>
      <w:marLeft w:val="0"/>
      <w:marRight w:val="0"/>
      <w:marTop w:val="0"/>
      <w:marBottom w:val="0"/>
      <w:divBdr>
        <w:top w:val="none" w:sz="0" w:space="0" w:color="auto"/>
        <w:left w:val="none" w:sz="0" w:space="0" w:color="auto"/>
        <w:bottom w:val="none" w:sz="0" w:space="0" w:color="auto"/>
        <w:right w:val="none" w:sz="0" w:space="0" w:color="auto"/>
      </w:divBdr>
    </w:div>
    <w:div w:id="19704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sedu.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1615</Words>
  <Characters>9211</Characters>
  <Application>Microsoft Office Word</Application>
  <DocSecurity>0</DocSecurity>
  <Lines>76</Lines>
  <Paragraphs>21</Paragraphs>
  <ScaleCrop>false</ScaleCrop>
  <Company>C.M.T</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2</cp:revision>
  <dcterms:created xsi:type="dcterms:W3CDTF">2015-09-18T07:08:00Z</dcterms:created>
  <dcterms:modified xsi:type="dcterms:W3CDTF">2015-09-18T07:08:00Z</dcterms:modified>
</cp:coreProperties>
</file>